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DC6C3" w14:textId="306CB77A" w:rsidR="00235E19" w:rsidRDefault="008211DB" w:rsidP="00235E19">
      <w:pPr>
        <w:pStyle w:val="NoSpacing"/>
        <w:rPr>
          <w:lang w:val="fr-CA"/>
        </w:rPr>
      </w:pPr>
      <w:r>
        <w:rPr>
          <w:rFonts w:cs="Arial"/>
          <w:noProof/>
          <w:sz w:val="18"/>
          <w:szCs w:val="18"/>
        </w:rPr>
        <w:drawing>
          <wp:inline distT="0" distB="0" distL="0" distR="0" wp14:anchorId="55C78A34" wp14:editId="630DC049">
            <wp:extent cx="6844665" cy="9779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66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EE314" w14:textId="77777777" w:rsidR="00235E19" w:rsidRPr="000671C1" w:rsidRDefault="00767E84" w:rsidP="00235E19">
      <w:pPr>
        <w:pStyle w:val="NoSpacing"/>
        <w:jc w:val="center"/>
        <w:rPr>
          <w:b/>
          <w:sz w:val="20"/>
        </w:rPr>
      </w:pPr>
      <w:proofErr w:type="spellStart"/>
      <w:r>
        <w:rPr>
          <w:b/>
          <w:sz w:val="20"/>
        </w:rPr>
        <w:t>SuperStor</w:t>
      </w:r>
      <w:proofErr w:type="spellEnd"/>
      <w:r>
        <w:rPr>
          <w:b/>
          <w:sz w:val="20"/>
        </w:rPr>
        <w:t xml:space="preserve"> Pro</w:t>
      </w:r>
      <w:r w:rsidR="00235E19">
        <w:rPr>
          <w:b/>
          <w:sz w:val="20"/>
        </w:rPr>
        <w:t xml:space="preserve"> </w:t>
      </w:r>
      <w:r>
        <w:rPr>
          <w:b/>
          <w:sz w:val="20"/>
        </w:rPr>
        <w:t xml:space="preserve">Solar </w:t>
      </w:r>
      <w:r w:rsidR="00235E19">
        <w:rPr>
          <w:b/>
          <w:sz w:val="20"/>
        </w:rPr>
        <w:t>Water Heater Specification She</w:t>
      </w:r>
      <w:r w:rsidR="00235E19" w:rsidRPr="000671C1">
        <w:rPr>
          <w:b/>
          <w:sz w:val="20"/>
        </w:rPr>
        <w:t>et</w:t>
      </w:r>
    </w:p>
    <w:p w14:paraId="5C0A77F7" w14:textId="77777777" w:rsidR="00235E19" w:rsidRDefault="00235E19" w:rsidP="00235E19">
      <w:pPr>
        <w:pStyle w:val="NoSpacing"/>
        <w:tabs>
          <w:tab w:val="left" w:pos="0"/>
        </w:tabs>
        <w:ind w:right="18"/>
        <w:jc w:val="center"/>
        <w:rPr>
          <w:rFonts w:cs="Arial"/>
          <w:sz w:val="20"/>
        </w:rPr>
      </w:pPr>
      <w:r w:rsidRPr="00FD4416">
        <w:rPr>
          <w:b/>
          <w:i/>
        </w:rPr>
        <w:t xml:space="preserve">Model: </w:t>
      </w:r>
      <w:r w:rsidR="00767E84">
        <w:rPr>
          <w:rFonts w:ascii="Times New Roman" w:hAnsi="Times New Roman"/>
          <w:b/>
          <w:i/>
          <w:sz w:val="22"/>
          <w:szCs w:val="28"/>
          <w:lang w:val="fr-CA"/>
        </w:rPr>
        <w:t>SSP-60SE</w:t>
      </w:r>
      <w:r w:rsidRPr="00FD4416">
        <w:rPr>
          <w:rFonts w:ascii="Times New Roman" w:hAnsi="Times New Roman"/>
          <w:b/>
          <w:i/>
          <w:sz w:val="22"/>
          <w:szCs w:val="28"/>
          <w:lang w:val="fr-CA"/>
        </w:rPr>
        <w:t xml:space="preserve"> / </w:t>
      </w:r>
      <w:r w:rsidR="00767E84">
        <w:rPr>
          <w:rFonts w:ascii="Times New Roman" w:hAnsi="Times New Roman"/>
          <w:b/>
          <w:i/>
          <w:sz w:val="22"/>
          <w:szCs w:val="28"/>
          <w:lang w:val="fr-CA"/>
        </w:rPr>
        <w:t>80</w:t>
      </w:r>
      <w:r w:rsidRPr="00FD4416">
        <w:rPr>
          <w:rFonts w:ascii="Times New Roman" w:hAnsi="Times New Roman"/>
          <w:b/>
          <w:i/>
          <w:sz w:val="22"/>
          <w:szCs w:val="28"/>
          <w:lang w:val="fr-CA"/>
        </w:rPr>
        <w:t xml:space="preserve"> / </w:t>
      </w:r>
      <w:r w:rsidR="00767E84">
        <w:rPr>
          <w:rFonts w:ascii="Times New Roman" w:hAnsi="Times New Roman"/>
          <w:b/>
          <w:i/>
          <w:sz w:val="22"/>
          <w:szCs w:val="28"/>
          <w:lang w:val="fr-CA"/>
        </w:rPr>
        <w:t>10</w:t>
      </w:r>
      <w:r w:rsidRPr="00FD4416">
        <w:rPr>
          <w:rFonts w:ascii="Times New Roman" w:hAnsi="Times New Roman"/>
          <w:b/>
          <w:i/>
          <w:sz w:val="22"/>
          <w:szCs w:val="28"/>
          <w:lang w:val="fr-CA"/>
        </w:rPr>
        <w:t>0 /</w:t>
      </w:r>
      <w:r>
        <w:rPr>
          <w:rFonts w:ascii="Times New Roman" w:hAnsi="Times New Roman"/>
          <w:b/>
          <w:i/>
          <w:sz w:val="22"/>
          <w:szCs w:val="28"/>
          <w:lang w:val="fr-CA"/>
        </w:rPr>
        <w:t xml:space="preserve"> </w:t>
      </w:r>
      <w:r w:rsidRPr="00FD4416">
        <w:rPr>
          <w:rFonts w:ascii="Times New Roman" w:hAnsi="Times New Roman"/>
          <w:b/>
          <w:i/>
          <w:sz w:val="22"/>
          <w:szCs w:val="28"/>
          <w:lang w:val="fr-CA"/>
        </w:rPr>
        <w:t>1</w:t>
      </w:r>
      <w:r w:rsidR="00767E84">
        <w:rPr>
          <w:rFonts w:ascii="Times New Roman" w:hAnsi="Times New Roman"/>
          <w:b/>
          <w:i/>
          <w:sz w:val="22"/>
          <w:szCs w:val="28"/>
          <w:lang w:val="fr-CA"/>
        </w:rPr>
        <w:t>15</w:t>
      </w:r>
    </w:p>
    <w:p w14:paraId="2C8D4EC7" w14:textId="77777777" w:rsidR="00235E19" w:rsidRDefault="00235E19" w:rsidP="006626AD">
      <w:pPr>
        <w:rPr>
          <w:rFonts w:ascii="Arial" w:hAnsi="Arial" w:cs="Arial"/>
          <w:sz w:val="19"/>
          <w:szCs w:val="19"/>
        </w:rPr>
      </w:pPr>
    </w:p>
    <w:p w14:paraId="4413F9E4" w14:textId="77777777" w:rsidR="003D4784" w:rsidRPr="00C36573" w:rsidRDefault="006626AD" w:rsidP="006626AD">
      <w:pPr>
        <w:rPr>
          <w:rFonts w:ascii="Arial" w:hAnsi="Arial" w:cs="Arial"/>
          <w:sz w:val="19"/>
          <w:szCs w:val="19"/>
        </w:rPr>
      </w:pPr>
      <w:r w:rsidRPr="00C36573">
        <w:rPr>
          <w:rFonts w:ascii="Arial" w:hAnsi="Arial" w:cs="Arial"/>
          <w:sz w:val="19"/>
          <w:szCs w:val="19"/>
        </w:rPr>
        <w:t xml:space="preserve">The </w:t>
      </w:r>
      <w:proofErr w:type="spellStart"/>
      <w:r w:rsidR="0049447E" w:rsidRPr="00C36573">
        <w:rPr>
          <w:rFonts w:ascii="Arial" w:hAnsi="Arial" w:cs="Arial"/>
          <w:sz w:val="19"/>
          <w:szCs w:val="19"/>
        </w:rPr>
        <w:t>SuperStor</w:t>
      </w:r>
      <w:proofErr w:type="spellEnd"/>
      <w:r w:rsidR="0049447E" w:rsidRPr="00C36573">
        <w:rPr>
          <w:rFonts w:ascii="Arial" w:hAnsi="Arial" w:cs="Arial"/>
          <w:sz w:val="19"/>
          <w:szCs w:val="19"/>
        </w:rPr>
        <w:t xml:space="preserve"> </w:t>
      </w:r>
      <w:r w:rsidR="00512C3B">
        <w:rPr>
          <w:rFonts w:ascii="Arial" w:hAnsi="Arial" w:cs="Arial"/>
          <w:sz w:val="19"/>
          <w:szCs w:val="19"/>
        </w:rPr>
        <w:t xml:space="preserve">Pro </w:t>
      </w:r>
      <w:r w:rsidR="0049447E" w:rsidRPr="00C36573">
        <w:rPr>
          <w:rFonts w:ascii="Arial" w:hAnsi="Arial" w:cs="Arial"/>
          <w:sz w:val="19"/>
          <w:szCs w:val="19"/>
        </w:rPr>
        <w:t>Solar</w:t>
      </w:r>
      <w:r w:rsidR="00A5144C" w:rsidRPr="00C36573">
        <w:rPr>
          <w:rFonts w:ascii="Arial" w:hAnsi="Arial" w:cs="Arial"/>
          <w:sz w:val="19"/>
          <w:szCs w:val="19"/>
        </w:rPr>
        <w:t xml:space="preserve"> Water Heater shall be</w:t>
      </w:r>
      <w:r w:rsidRPr="00C36573">
        <w:rPr>
          <w:rFonts w:ascii="Arial" w:hAnsi="Arial" w:cs="Arial"/>
          <w:sz w:val="19"/>
          <w:szCs w:val="19"/>
        </w:rPr>
        <w:t xml:space="preserve"> manufactured by </w:t>
      </w:r>
      <w:r w:rsidR="00A5144C" w:rsidRPr="00C36573">
        <w:rPr>
          <w:rFonts w:ascii="Arial" w:hAnsi="Arial" w:cs="Arial"/>
          <w:sz w:val="19"/>
          <w:szCs w:val="19"/>
        </w:rPr>
        <w:t xml:space="preserve">HTP with </w:t>
      </w:r>
      <w:r w:rsidR="00A36FCE" w:rsidRPr="00C36573">
        <w:rPr>
          <w:rFonts w:ascii="Arial" w:hAnsi="Arial" w:cs="Arial"/>
          <w:sz w:val="19"/>
          <w:szCs w:val="19"/>
        </w:rPr>
        <w:t xml:space="preserve">an </w:t>
      </w:r>
      <w:r w:rsidR="00A5144C" w:rsidRPr="00C36573">
        <w:rPr>
          <w:rFonts w:ascii="Arial" w:hAnsi="Arial" w:cs="Arial"/>
          <w:sz w:val="19"/>
          <w:szCs w:val="19"/>
        </w:rPr>
        <w:t>identification of</w:t>
      </w:r>
      <w:r w:rsidR="00CF6C88" w:rsidRPr="00C36573">
        <w:rPr>
          <w:rFonts w:ascii="Arial" w:hAnsi="Arial" w:cs="Arial"/>
          <w:sz w:val="19"/>
          <w:szCs w:val="19"/>
        </w:rPr>
        <w:t xml:space="preserve"> </w:t>
      </w:r>
      <w:r w:rsidR="00A5144C" w:rsidRPr="00C36573">
        <w:rPr>
          <w:rFonts w:ascii="Arial" w:hAnsi="Arial" w:cs="Arial"/>
          <w:sz w:val="19"/>
          <w:szCs w:val="19"/>
        </w:rPr>
        <w:t>m</w:t>
      </w:r>
      <w:r w:rsidR="00CF6C88" w:rsidRPr="00C36573">
        <w:rPr>
          <w:rFonts w:ascii="Arial" w:hAnsi="Arial" w:cs="Arial"/>
          <w:sz w:val="19"/>
          <w:szCs w:val="19"/>
        </w:rPr>
        <w:t>odel</w:t>
      </w:r>
      <w:r w:rsidR="00955BF9" w:rsidRPr="00C36573">
        <w:rPr>
          <w:rFonts w:ascii="Arial" w:hAnsi="Arial" w:cs="Arial"/>
          <w:sz w:val="19"/>
          <w:szCs w:val="19"/>
        </w:rPr>
        <w:t xml:space="preserve"> number</w:t>
      </w:r>
      <w:r w:rsidR="00A5144C" w:rsidRPr="00C36573">
        <w:rPr>
          <w:rFonts w:ascii="Arial" w:hAnsi="Arial" w:cs="Arial"/>
          <w:sz w:val="19"/>
          <w:szCs w:val="19"/>
        </w:rPr>
        <w:t xml:space="preserve"> </w:t>
      </w:r>
      <w:r w:rsidR="00512C3B">
        <w:rPr>
          <w:rFonts w:ascii="Arial" w:hAnsi="Arial" w:cs="Arial"/>
          <w:sz w:val="19"/>
          <w:szCs w:val="19"/>
        </w:rPr>
        <w:t>SSP</w:t>
      </w:r>
      <w:r w:rsidRPr="00C36573">
        <w:rPr>
          <w:rFonts w:ascii="Arial" w:hAnsi="Arial" w:cs="Arial"/>
          <w:sz w:val="19"/>
          <w:szCs w:val="19"/>
        </w:rPr>
        <w:t>-</w:t>
      </w:r>
      <w:r w:rsidR="00F22A8A" w:rsidRPr="00C36573">
        <w:rPr>
          <w:rFonts w:ascii="Arial" w:hAnsi="Arial" w:cs="Arial"/>
          <w:sz w:val="19"/>
          <w:szCs w:val="19"/>
        </w:rPr>
        <w:t xml:space="preserve"> </w:t>
      </w:r>
      <w:r w:rsidR="00C36573">
        <w:rPr>
          <w:rFonts w:ascii="Arial" w:hAnsi="Arial" w:cs="Arial"/>
          <w:sz w:val="19"/>
          <w:szCs w:val="19"/>
        </w:rPr>
        <w:t xml:space="preserve">          </w:t>
      </w:r>
      <w:r w:rsidR="00512C3B">
        <w:rPr>
          <w:rFonts w:ascii="Arial" w:hAnsi="Arial" w:cs="Arial"/>
          <w:sz w:val="19"/>
          <w:szCs w:val="19"/>
        </w:rPr>
        <w:t>SE</w:t>
      </w:r>
      <w:r w:rsidR="0026386F" w:rsidRPr="00C36573">
        <w:rPr>
          <w:rFonts w:ascii="Arial" w:hAnsi="Arial" w:cs="Arial"/>
          <w:sz w:val="19"/>
          <w:szCs w:val="19"/>
        </w:rPr>
        <w:t>.</w:t>
      </w:r>
      <w:r w:rsidR="00656F59" w:rsidRPr="00C36573">
        <w:rPr>
          <w:rFonts w:ascii="Arial" w:hAnsi="Arial" w:cs="Arial"/>
          <w:sz w:val="19"/>
          <w:szCs w:val="19"/>
        </w:rPr>
        <w:t xml:space="preserve"> The solar water heater is designed for production of</w:t>
      </w:r>
      <w:r w:rsidR="00494E64" w:rsidRPr="00C36573">
        <w:rPr>
          <w:rFonts w:ascii="Arial" w:hAnsi="Arial" w:cs="Arial"/>
          <w:sz w:val="19"/>
          <w:szCs w:val="19"/>
        </w:rPr>
        <w:t xml:space="preserve"> domestic hot water from </w:t>
      </w:r>
      <w:r w:rsidR="00656F59" w:rsidRPr="00C36573">
        <w:rPr>
          <w:rFonts w:ascii="Arial" w:hAnsi="Arial" w:cs="Arial"/>
          <w:sz w:val="19"/>
          <w:szCs w:val="19"/>
        </w:rPr>
        <w:t xml:space="preserve">a solar </w:t>
      </w:r>
      <w:r w:rsidR="00512C3B">
        <w:rPr>
          <w:rFonts w:ascii="Arial" w:hAnsi="Arial" w:cs="Arial"/>
          <w:sz w:val="19"/>
          <w:szCs w:val="19"/>
        </w:rPr>
        <w:t>collector</w:t>
      </w:r>
      <w:r w:rsidR="00494E64" w:rsidRPr="00C36573">
        <w:rPr>
          <w:rFonts w:ascii="Arial" w:hAnsi="Arial" w:cs="Arial"/>
          <w:sz w:val="19"/>
          <w:szCs w:val="19"/>
        </w:rPr>
        <w:t xml:space="preserve"> and a</w:t>
      </w:r>
      <w:r w:rsidR="00512C3B">
        <w:rPr>
          <w:rFonts w:ascii="Arial" w:hAnsi="Arial" w:cs="Arial"/>
          <w:sz w:val="19"/>
          <w:szCs w:val="19"/>
        </w:rPr>
        <w:t xml:space="preserve">n </w:t>
      </w:r>
      <w:r w:rsidR="00494E64" w:rsidRPr="00C36573">
        <w:rPr>
          <w:rFonts w:ascii="Arial" w:hAnsi="Arial" w:cs="Arial"/>
          <w:sz w:val="19"/>
          <w:szCs w:val="19"/>
        </w:rPr>
        <w:t>electric (SE Series) back-up system</w:t>
      </w:r>
      <w:r w:rsidR="00656F59" w:rsidRPr="00C36573">
        <w:rPr>
          <w:rFonts w:ascii="Arial" w:hAnsi="Arial" w:cs="Arial"/>
          <w:sz w:val="19"/>
          <w:szCs w:val="19"/>
        </w:rPr>
        <w:t>.</w:t>
      </w:r>
      <w:r w:rsidR="00F33BE2" w:rsidRPr="00C36573">
        <w:rPr>
          <w:rFonts w:ascii="Arial" w:hAnsi="Arial" w:cs="Arial"/>
          <w:sz w:val="19"/>
          <w:szCs w:val="19"/>
        </w:rPr>
        <w:t xml:space="preserve"> The </w:t>
      </w:r>
      <w:r w:rsidR="009A3026" w:rsidRPr="00C36573">
        <w:rPr>
          <w:rFonts w:ascii="Arial" w:hAnsi="Arial" w:cs="Arial"/>
          <w:sz w:val="19"/>
          <w:szCs w:val="19"/>
        </w:rPr>
        <w:t xml:space="preserve">water heater </w:t>
      </w:r>
      <w:r w:rsidR="00F33BE2" w:rsidRPr="00C36573">
        <w:rPr>
          <w:rFonts w:ascii="Arial" w:hAnsi="Arial" w:cs="Arial"/>
          <w:sz w:val="19"/>
          <w:szCs w:val="19"/>
        </w:rPr>
        <w:t xml:space="preserve">storage tank will have a capacity of </w:t>
      </w:r>
      <w:r w:rsidR="00C36573">
        <w:rPr>
          <w:rFonts w:ascii="Arial" w:hAnsi="Arial" w:cs="Arial"/>
          <w:sz w:val="19"/>
          <w:szCs w:val="19"/>
        </w:rPr>
        <w:t xml:space="preserve">        </w:t>
      </w:r>
      <w:r w:rsidR="00F33BE2" w:rsidRPr="00C36573">
        <w:rPr>
          <w:rFonts w:ascii="Arial" w:hAnsi="Arial" w:cs="Arial"/>
          <w:sz w:val="19"/>
          <w:szCs w:val="19"/>
        </w:rPr>
        <w:t xml:space="preserve"> gallons.</w:t>
      </w:r>
    </w:p>
    <w:p w14:paraId="4D667240" w14:textId="77777777" w:rsidR="003D4784" w:rsidRPr="00C36573" w:rsidRDefault="003D4784" w:rsidP="006626AD">
      <w:pPr>
        <w:rPr>
          <w:rFonts w:ascii="Arial" w:hAnsi="Arial" w:cs="Arial"/>
          <w:sz w:val="19"/>
          <w:szCs w:val="19"/>
        </w:rPr>
      </w:pPr>
    </w:p>
    <w:p w14:paraId="6E39D398" w14:textId="77777777" w:rsidR="00494E64" w:rsidRPr="00C36573" w:rsidRDefault="008E112F" w:rsidP="00494E64">
      <w:pPr>
        <w:rPr>
          <w:rFonts w:ascii="Arial" w:hAnsi="Arial" w:cs="Arial"/>
          <w:sz w:val="19"/>
          <w:szCs w:val="19"/>
        </w:rPr>
      </w:pPr>
      <w:r w:rsidRPr="00C36573">
        <w:rPr>
          <w:rFonts w:ascii="Arial" w:hAnsi="Arial" w:cs="Arial"/>
          <w:b/>
          <w:sz w:val="19"/>
          <w:szCs w:val="19"/>
        </w:rPr>
        <w:t>The SE Series Solar Water Heater</w:t>
      </w:r>
      <w:r w:rsidR="00494E64" w:rsidRPr="00C36573">
        <w:rPr>
          <w:rFonts w:ascii="Arial" w:hAnsi="Arial" w:cs="Arial"/>
          <w:sz w:val="19"/>
          <w:szCs w:val="19"/>
        </w:rPr>
        <w:t xml:space="preserve"> shall be equipped with a heat exchanger</w:t>
      </w:r>
      <w:r w:rsidR="00D67EFC" w:rsidRPr="00C36573">
        <w:rPr>
          <w:rFonts w:ascii="Arial" w:hAnsi="Arial" w:cs="Arial"/>
          <w:sz w:val="19"/>
          <w:szCs w:val="19"/>
        </w:rPr>
        <w:t xml:space="preserve"> </w:t>
      </w:r>
      <w:r w:rsidR="00F3652C" w:rsidRPr="00C36573">
        <w:rPr>
          <w:rFonts w:ascii="Arial" w:hAnsi="Arial" w:cs="Arial"/>
          <w:sz w:val="19"/>
          <w:szCs w:val="19"/>
        </w:rPr>
        <w:t>to transfer heat from the solar collectors</w:t>
      </w:r>
      <w:r w:rsidR="00494E64" w:rsidRPr="00C36573">
        <w:rPr>
          <w:rFonts w:ascii="Arial" w:hAnsi="Arial" w:cs="Arial"/>
          <w:sz w:val="19"/>
          <w:szCs w:val="19"/>
        </w:rPr>
        <w:t>. The solar heat exchanger shall be located at the bottom section of the tank</w:t>
      </w:r>
      <w:r w:rsidR="00F3652C" w:rsidRPr="00C36573">
        <w:rPr>
          <w:rFonts w:ascii="Arial" w:hAnsi="Arial" w:cs="Arial"/>
          <w:sz w:val="19"/>
          <w:szCs w:val="19"/>
        </w:rPr>
        <w:t xml:space="preserve">, </w:t>
      </w:r>
      <w:r w:rsidR="002E48D6">
        <w:rPr>
          <w:rFonts w:ascii="Arial" w:hAnsi="Arial" w:cs="Arial"/>
          <w:sz w:val="19"/>
          <w:szCs w:val="19"/>
        </w:rPr>
        <w:t>allowing solar energy to</w:t>
      </w:r>
      <w:r w:rsidR="00F3652C" w:rsidRPr="00C36573">
        <w:rPr>
          <w:rFonts w:ascii="Arial" w:hAnsi="Arial" w:cs="Arial"/>
          <w:sz w:val="19"/>
          <w:szCs w:val="19"/>
        </w:rPr>
        <w:t xml:space="preserve"> </w:t>
      </w:r>
      <w:r w:rsidR="00494E64" w:rsidRPr="00C36573">
        <w:rPr>
          <w:rFonts w:ascii="Arial" w:hAnsi="Arial" w:cs="Arial"/>
          <w:sz w:val="19"/>
          <w:szCs w:val="19"/>
        </w:rPr>
        <w:t xml:space="preserve">heat </w:t>
      </w:r>
      <w:r w:rsidR="002E48D6">
        <w:rPr>
          <w:rFonts w:ascii="Arial" w:hAnsi="Arial" w:cs="Arial"/>
          <w:sz w:val="19"/>
          <w:szCs w:val="19"/>
        </w:rPr>
        <w:t xml:space="preserve">the </w:t>
      </w:r>
      <w:r w:rsidR="00494E64" w:rsidRPr="00C36573">
        <w:rPr>
          <w:rFonts w:ascii="Arial" w:hAnsi="Arial" w:cs="Arial"/>
          <w:sz w:val="19"/>
          <w:szCs w:val="19"/>
        </w:rPr>
        <w:t>entire water volume</w:t>
      </w:r>
      <w:r w:rsidR="002E48D6">
        <w:rPr>
          <w:rFonts w:ascii="Arial" w:hAnsi="Arial" w:cs="Arial"/>
          <w:sz w:val="19"/>
          <w:szCs w:val="19"/>
        </w:rPr>
        <w:t xml:space="preserve"> of the tank</w:t>
      </w:r>
      <w:r w:rsidR="00494E64" w:rsidRPr="00C36573">
        <w:rPr>
          <w:rFonts w:ascii="Arial" w:hAnsi="Arial" w:cs="Arial"/>
          <w:sz w:val="19"/>
          <w:szCs w:val="19"/>
        </w:rPr>
        <w:t>.</w:t>
      </w:r>
      <w:r w:rsidR="00DB745D">
        <w:rPr>
          <w:rFonts w:ascii="Arial" w:hAnsi="Arial" w:cs="Arial"/>
          <w:sz w:val="19"/>
          <w:szCs w:val="19"/>
        </w:rPr>
        <w:t xml:space="preserve"> Heat exchanger connection size shall be 1” NPT. Domestic inlet / outlet connection size shall be ¾” NPT. </w:t>
      </w:r>
      <w:r w:rsidR="00494E64" w:rsidRPr="00C36573">
        <w:rPr>
          <w:rFonts w:ascii="Arial" w:hAnsi="Arial" w:cs="Arial"/>
          <w:sz w:val="19"/>
          <w:szCs w:val="19"/>
        </w:rPr>
        <w:t>The electric element shall be located on the up</w:t>
      </w:r>
      <w:r w:rsidR="00D67EFC" w:rsidRPr="00C36573">
        <w:rPr>
          <w:rFonts w:ascii="Arial" w:hAnsi="Arial" w:cs="Arial"/>
          <w:sz w:val="19"/>
          <w:szCs w:val="19"/>
        </w:rPr>
        <w:t>per section of the storage tank</w:t>
      </w:r>
      <w:r w:rsidR="00494E64" w:rsidRPr="00C36573">
        <w:rPr>
          <w:rFonts w:ascii="Arial" w:hAnsi="Arial" w:cs="Arial"/>
          <w:sz w:val="19"/>
          <w:szCs w:val="19"/>
        </w:rPr>
        <w:t xml:space="preserve"> to provide back-up heat when the solar collector </w:t>
      </w:r>
      <w:r w:rsidR="00031780" w:rsidRPr="00C36573">
        <w:rPr>
          <w:rFonts w:ascii="Arial" w:hAnsi="Arial" w:cs="Arial"/>
          <w:sz w:val="19"/>
          <w:szCs w:val="19"/>
        </w:rPr>
        <w:t xml:space="preserve">cannot </w:t>
      </w:r>
      <w:r w:rsidR="00F3652C" w:rsidRPr="00C36573">
        <w:rPr>
          <w:rFonts w:ascii="Arial" w:hAnsi="Arial" w:cs="Arial"/>
          <w:sz w:val="19"/>
          <w:szCs w:val="19"/>
        </w:rPr>
        <w:t>maintain the upper operating</w:t>
      </w:r>
      <w:r w:rsidR="00031780" w:rsidRPr="00C36573">
        <w:rPr>
          <w:rFonts w:ascii="Arial" w:hAnsi="Arial" w:cs="Arial"/>
          <w:sz w:val="19"/>
          <w:szCs w:val="19"/>
        </w:rPr>
        <w:t xml:space="preserve"> </w:t>
      </w:r>
      <w:r w:rsidR="00494E64" w:rsidRPr="00C36573">
        <w:rPr>
          <w:rFonts w:ascii="Arial" w:hAnsi="Arial" w:cs="Arial"/>
          <w:sz w:val="19"/>
          <w:szCs w:val="19"/>
        </w:rPr>
        <w:t>set point.</w:t>
      </w:r>
    </w:p>
    <w:p w14:paraId="3B775FF6" w14:textId="77777777" w:rsidR="00494E64" w:rsidRPr="00C36573" w:rsidRDefault="00494E64" w:rsidP="00494E64">
      <w:pPr>
        <w:rPr>
          <w:rFonts w:ascii="Arial" w:hAnsi="Arial" w:cs="Arial"/>
          <w:sz w:val="19"/>
          <w:szCs w:val="19"/>
        </w:rPr>
      </w:pPr>
    </w:p>
    <w:p w14:paraId="6DA93003" w14:textId="77777777" w:rsidR="00B71BD5" w:rsidRDefault="00494E64" w:rsidP="006626AD">
      <w:pPr>
        <w:rPr>
          <w:rFonts w:ascii="Arial" w:hAnsi="Arial" w:cs="Arial"/>
          <w:b/>
          <w:sz w:val="19"/>
          <w:szCs w:val="19"/>
        </w:rPr>
      </w:pPr>
      <w:r w:rsidRPr="00C36573">
        <w:rPr>
          <w:rFonts w:ascii="Arial" w:hAnsi="Arial" w:cs="Arial"/>
          <w:sz w:val="19"/>
          <w:szCs w:val="19"/>
        </w:rPr>
        <w:t xml:space="preserve">This solar hot water </w:t>
      </w:r>
      <w:r w:rsidR="00B71BD5" w:rsidRPr="00C36573">
        <w:rPr>
          <w:rFonts w:ascii="Arial" w:hAnsi="Arial" w:cs="Arial"/>
          <w:sz w:val="19"/>
          <w:szCs w:val="19"/>
        </w:rPr>
        <w:t>heater</w:t>
      </w:r>
      <w:r w:rsidRPr="00C36573">
        <w:rPr>
          <w:rFonts w:ascii="Arial" w:hAnsi="Arial" w:cs="Arial"/>
          <w:sz w:val="19"/>
          <w:szCs w:val="19"/>
        </w:rPr>
        <w:t xml:space="preserve"> will be equipped with a </w:t>
      </w:r>
      <w:r w:rsidR="007142FD" w:rsidRPr="00C36573">
        <w:rPr>
          <w:rFonts w:ascii="Arial" w:hAnsi="Arial" w:cs="Arial"/>
          <w:sz w:val="19"/>
          <w:szCs w:val="19"/>
        </w:rPr>
        <w:t>sensor location on the bottom of the tank</w:t>
      </w:r>
      <w:r w:rsidRPr="00C36573">
        <w:rPr>
          <w:rFonts w:ascii="Arial" w:hAnsi="Arial" w:cs="Arial"/>
          <w:sz w:val="19"/>
          <w:szCs w:val="19"/>
        </w:rPr>
        <w:t xml:space="preserve">. This sensor will control the operation of the solar heat exchanger. </w:t>
      </w:r>
      <w:r w:rsidR="00342DAE" w:rsidRPr="00C36573">
        <w:rPr>
          <w:rFonts w:ascii="Arial" w:hAnsi="Arial" w:cs="Arial"/>
          <w:sz w:val="19"/>
          <w:szCs w:val="19"/>
        </w:rPr>
        <w:t>In addition, t</w:t>
      </w:r>
      <w:r w:rsidRPr="00C36573">
        <w:rPr>
          <w:rFonts w:ascii="Arial" w:hAnsi="Arial" w:cs="Arial"/>
          <w:sz w:val="19"/>
          <w:szCs w:val="19"/>
        </w:rPr>
        <w:t xml:space="preserve">his </w:t>
      </w:r>
      <w:r w:rsidR="00B71BD5" w:rsidRPr="00C36573">
        <w:rPr>
          <w:rFonts w:ascii="Arial" w:hAnsi="Arial" w:cs="Arial"/>
          <w:sz w:val="19"/>
          <w:szCs w:val="19"/>
        </w:rPr>
        <w:t>water heater</w:t>
      </w:r>
      <w:r w:rsidR="00342DAE" w:rsidRPr="00C36573">
        <w:rPr>
          <w:rFonts w:ascii="Arial" w:hAnsi="Arial" w:cs="Arial"/>
          <w:sz w:val="19"/>
          <w:szCs w:val="19"/>
        </w:rPr>
        <w:t xml:space="preserve"> will have a</w:t>
      </w:r>
      <w:r w:rsidR="00F3652C" w:rsidRPr="00C36573">
        <w:rPr>
          <w:rFonts w:ascii="Arial" w:hAnsi="Arial" w:cs="Arial"/>
          <w:sz w:val="19"/>
          <w:szCs w:val="19"/>
        </w:rPr>
        <w:t>n additional stainless steel element</w:t>
      </w:r>
      <w:r w:rsidRPr="00C36573">
        <w:rPr>
          <w:rFonts w:ascii="Arial" w:hAnsi="Arial" w:cs="Arial"/>
          <w:sz w:val="19"/>
          <w:szCs w:val="19"/>
        </w:rPr>
        <w:t xml:space="preserve"> located i</w:t>
      </w:r>
      <w:r w:rsidR="00B71BD5" w:rsidRPr="00C36573">
        <w:rPr>
          <w:rFonts w:ascii="Arial" w:hAnsi="Arial" w:cs="Arial"/>
          <w:sz w:val="19"/>
          <w:szCs w:val="19"/>
        </w:rPr>
        <w:t>n the upper portion of the tank</w:t>
      </w:r>
      <w:r w:rsidR="00342DAE" w:rsidRPr="00C36573">
        <w:rPr>
          <w:rFonts w:ascii="Arial" w:hAnsi="Arial" w:cs="Arial"/>
          <w:sz w:val="19"/>
          <w:szCs w:val="19"/>
        </w:rPr>
        <w:t xml:space="preserve">. This control </w:t>
      </w:r>
      <w:r w:rsidR="002E48D6">
        <w:rPr>
          <w:rFonts w:ascii="Arial" w:hAnsi="Arial" w:cs="Arial"/>
          <w:sz w:val="19"/>
          <w:szCs w:val="19"/>
        </w:rPr>
        <w:t>activat</w:t>
      </w:r>
      <w:r w:rsidR="00342DAE" w:rsidRPr="00C36573">
        <w:rPr>
          <w:rFonts w:ascii="Arial" w:hAnsi="Arial" w:cs="Arial"/>
          <w:sz w:val="19"/>
          <w:szCs w:val="19"/>
        </w:rPr>
        <w:t xml:space="preserve">es the </w:t>
      </w:r>
      <w:r w:rsidR="00512C3B" w:rsidRPr="00C36573">
        <w:rPr>
          <w:rFonts w:ascii="Arial" w:hAnsi="Arial" w:cs="Arial"/>
          <w:sz w:val="19"/>
          <w:szCs w:val="19"/>
        </w:rPr>
        <w:t xml:space="preserve">electric back-up </w:t>
      </w:r>
      <w:r w:rsidR="00342DAE" w:rsidRPr="00C36573">
        <w:rPr>
          <w:rFonts w:ascii="Arial" w:hAnsi="Arial" w:cs="Arial"/>
          <w:sz w:val="19"/>
          <w:szCs w:val="19"/>
        </w:rPr>
        <w:t xml:space="preserve">to </w:t>
      </w:r>
      <w:r w:rsidR="00B71BD5" w:rsidRPr="00C36573">
        <w:rPr>
          <w:rFonts w:ascii="Arial" w:hAnsi="Arial" w:cs="Arial"/>
          <w:sz w:val="19"/>
          <w:szCs w:val="19"/>
        </w:rPr>
        <w:t>maintain the desired set point water temperature</w:t>
      </w:r>
      <w:r w:rsidR="002E48D6">
        <w:rPr>
          <w:rFonts w:ascii="Arial" w:hAnsi="Arial" w:cs="Arial"/>
          <w:sz w:val="19"/>
          <w:szCs w:val="19"/>
        </w:rPr>
        <w:t xml:space="preserve"> when the solar collector cannot maintain the set point</w:t>
      </w:r>
      <w:r w:rsidR="00B71BD5" w:rsidRPr="00C36573">
        <w:rPr>
          <w:rFonts w:ascii="Arial" w:hAnsi="Arial" w:cs="Arial"/>
          <w:sz w:val="19"/>
          <w:szCs w:val="19"/>
        </w:rPr>
        <w:t xml:space="preserve">. </w:t>
      </w:r>
    </w:p>
    <w:p w14:paraId="0EA3E684" w14:textId="77777777" w:rsidR="00512C3B" w:rsidRPr="00C36573" w:rsidRDefault="00512C3B" w:rsidP="006626AD">
      <w:pPr>
        <w:rPr>
          <w:rFonts w:ascii="Arial" w:hAnsi="Arial" w:cs="Arial"/>
          <w:sz w:val="19"/>
          <w:szCs w:val="19"/>
        </w:rPr>
      </w:pPr>
    </w:p>
    <w:p w14:paraId="40CF2082" w14:textId="77777777" w:rsidR="003D4784" w:rsidRPr="00C36573" w:rsidRDefault="00162CAA" w:rsidP="00162CAA">
      <w:pPr>
        <w:pStyle w:val="NoSpacing"/>
        <w:rPr>
          <w:szCs w:val="19"/>
        </w:rPr>
      </w:pPr>
      <w:r>
        <w:t xml:space="preserve">The tank shall be constructed of 316L stainless steel, shall have a working pressure of 150 PSI (1,034 </w:t>
      </w:r>
      <w:proofErr w:type="spellStart"/>
      <w:r>
        <w:t>kPA</w:t>
      </w:r>
      <w:proofErr w:type="spellEnd"/>
      <w:r>
        <w:t xml:space="preserve">) and test pressure of 300 PSI, and shall be insulated </w:t>
      </w:r>
      <w:r w:rsidRPr="00C36573">
        <w:rPr>
          <w:szCs w:val="19"/>
        </w:rPr>
        <w:t>with 2” of CFC free polyurethane foam insulation</w:t>
      </w:r>
      <w:r>
        <w:t>.</w:t>
      </w:r>
      <w:r>
        <w:rPr>
          <w:szCs w:val="19"/>
        </w:rPr>
        <w:t xml:space="preserve"> </w:t>
      </w:r>
      <w:r w:rsidR="0069684E" w:rsidRPr="00C36573">
        <w:rPr>
          <w:szCs w:val="19"/>
        </w:rPr>
        <w:t xml:space="preserve">This </w:t>
      </w:r>
      <w:r w:rsidR="00B70E5E" w:rsidRPr="00C36573">
        <w:rPr>
          <w:szCs w:val="19"/>
        </w:rPr>
        <w:t>water heater</w:t>
      </w:r>
      <w:r w:rsidR="0069684E" w:rsidRPr="00C36573">
        <w:rPr>
          <w:szCs w:val="19"/>
        </w:rPr>
        <w:t xml:space="preserve"> shall be supplied with a full port drain valve and a temperature and pressure valve rated at 150 PSI and 210</w:t>
      </w:r>
      <w:r w:rsidR="0069684E" w:rsidRPr="00C36573">
        <w:rPr>
          <w:szCs w:val="19"/>
          <w:vertAlign w:val="superscript"/>
        </w:rPr>
        <w:t>o</w:t>
      </w:r>
      <w:r w:rsidR="0069684E" w:rsidRPr="00C36573">
        <w:rPr>
          <w:szCs w:val="19"/>
        </w:rPr>
        <w:t>F</w:t>
      </w:r>
      <w:r w:rsidR="003D4784" w:rsidRPr="00C36573">
        <w:rPr>
          <w:szCs w:val="19"/>
        </w:rPr>
        <w:t>.</w:t>
      </w:r>
    </w:p>
    <w:p w14:paraId="651EEACC" w14:textId="77777777" w:rsidR="000E3056" w:rsidRPr="00C36573" w:rsidRDefault="000E3056" w:rsidP="006626AD">
      <w:pPr>
        <w:rPr>
          <w:rFonts w:ascii="Arial" w:hAnsi="Arial" w:cs="Arial"/>
          <w:sz w:val="19"/>
          <w:szCs w:val="19"/>
        </w:rPr>
      </w:pPr>
    </w:p>
    <w:p w14:paraId="6E229090" w14:textId="77777777" w:rsidR="000E3056" w:rsidRPr="00C36573" w:rsidRDefault="000E3056" w:rsidP="006626AD">
      <w:pPr>
        <w:rPr>
          <w:rFonts w:ascii="Arial" w:hAnsi="Arial" w:cs="Arial"/>
          <w:sz w:val="19"/>
          <w:szCs w:val="19"/>
        </w:rPr>
      </w:pPr>
      <w:r w:rsidRPr="00C36573">
        <w:rPr>
          <w:rFonts w:ascii="Arial" w:hAnsi="Arial" w:cs="Arial"/>
          <w:iCs/>
          <w:sz w:val="19"/>
          <w:szCs w:val="19"/>
        </w:rPr>
        <w:t>The surfaces of these products contacted by consumable water contain less than 0.25% lead by weight, as required by the Safe Drinking Water Act, Section 1417.</w:t>
      </w:r>
    </w:p>
    <w:p w14:paraId="3F10D933" w14:textId="77777777" w:rsidR="0069684E" w:rsidRPr="00C36573" w:rsidRDefault="0069684E" w:rsidP="0069684E">
      <w:pPr>
        <w:rPr>
          <w:rFonts w:ascii="Arial" w:hAnsi="Arial" w:cs="Arial"/>
          <w:sz w:val="19"/>
          <w:szCs w:val="19"/>
        </w:rPr>
      </w:pPr>
    </w:p>
    <w:p w14:paraId="04696128" w14:textId="77777777" w:rsidR="002523EC" w:rsidRPr="00C36573" w:rsidRDefault="007C58D4" w:rsidP="00AF24D3">
      <w:pPr>
        <w:rPr>
          <w:rFonts w:ascii="Arial" w:hAnsi="Arial" w:cs="Arial"/>
          <w:sz w:val="19"/>
          <w:szCs w:val="19"/>
        </w:rPr>
      </w:pPr>
      <w:r w:rsidRPr="00C36573">
        <w:rPr>
          <w:rFonts w:ascii="Arial" w:hAnsi="Arial" w:cs="Arial"/>
          <w:sz w:val="19"/>
          <w:szCs w:val="19"/>
        </w:rPr>
        <w:t xml:space="preserve">The </w:t>
      </w:r>
      <w:r w:rsidR="00F3652C" w:rsidRPr="00C36573">
        <w:rPr>
          <w:rFonts w:ascii="Arial" w:hAnsi="Arial" w:cs="Arial"/>
          <w:sz w:val="19"/>
          <w:szCs w:val="19"/>
        </w:rPr>
        <w:t xml:space="preserve">water </w:t>
      </w:r>
      <w:r w:rsidRPr="00C36573">
        <w:rPr>
          <w:rFonts w:ascii="Arial" w:hAnsi="Arial" w:cs="Arial"/>
          <w:sz w:val="19"/>
          <w:szCs w:val="19"/>
        </w:rPr>
        <w:t>heater shall be factory assembled. Complete operating and installation instructions shall be furnished with every heater as packaged by the manufacturer for shipping.</w:t>
      </w:r>
    </w:p>
    <w:p w14:paraId="59C0F706" w14:textId="77777777" w:rsidR="002523EC" w:rsidRPr="00C36573" w:rsidRDefault="002523EC" w:rsidP="002523EC">
      <w:pPr>
        <w:rPr>
          <w:rFonts w:ascii="Arial" w:hAnsi="Arial" w:cs="Arial"/>
          <w:sz w:val="19"/>
          <w:szCs w:val="19"/>
        </w:rPr>
      </w:pPr>
    </w:p>
    <w:p w14:paraId="5AD1838F" w14:textId="77777777" w:rsidR="002523EC" w:rsidRPr="00C36573" w:rsidRDefault="002523EC" w:rsidP="00AF24D3">
      <w:pPr>
        <w:rPr>
          <w:rFonts w:ascii="Arial" w:hAnsi="Arial" w:cs="Arial"/>
          <w:sz w:val="19"/>
          <w:szCs w:val="19"/>
        </w:rPr>
      </w:pPr>
      <w:r w:rsidRPr="00C36573">
        <w:rPr>
          <w:rFonts w:ascii="Arial" w:hAnsi="Arial" w:cs="Arial"/>
          <w:sz w:val="19"/>
          <w:szCs w:val="19"/>
        </w:rPr>
        <w:t xml:space="preserve">Maximum unit dimensions shall be length </w:t>
      </w:r>
      <w:r w:rsidR="00C36573">
        <w:rPr>
          <w:rFonts w:ascii="Arial" w:hAnsi="Arial" w:cs="Arial"/>
          <w:sz w:val="19"/>
          <w:szCs w:val="19"/>
        </w:rPr>
        <w:t xml:space="preserve">       </w:t>
      </w:r>
      <w:r w:rsidRPr="00C36573">
        <w:rPr>
          <w:rFonts w:ascii="Arial" w:hAnsi="Arial" w:cs="Arial"/>
          <w:sz w:val="19"/>
          <w:szCs w:val="19"/>
        </w:rPr>
        <w:t xml:space="preserve"> inches, width </w:t>
      </w:r>
      <w:r w:rsidR="00C36573">
        <w:rPr>
          <w:rFonts w:ascii="Arial" w:hAnsi="Arial" w:cs="Arial"/>
          <w:sz w:val="19"/>
          <w:szCs w:val="19"/>
        </w:rPr>
        <w:t xml:space="preserve">        </w:t>
      </w:r>
      <w:r w:rsidRPr="00C36573">
        <w:rPr>
          <w:rFonts w:ascii="Arial" w:hAnsi="Arial" w:cs="Arial"/>
          <w:sz w:val="19"/>
          <w:szCs w:val="19"/>
        </w:rPr>
        <w:t xml:space="preserve"> inches and height </w:t>
      </w:r>
      <w:r w:rsidR="00C36573">
        <w:rPr>
          <w:rFonts w:ascii="Arial" w:hAnsi="Arial" w:cs="Arial"/>
          <w:sz w:val="19"/>
          <w:szCs w:val="19"/>
        </w:rPr>
        <w:t xml:space="preserve">        </w:t>
      </w:r>
      <w:r w:rsidRPr="00C36573">
        <w:rPr>
          <w:rFonts w:ascii="Arial" w:hAnsi="Arial" w:cs="Arial"/>
          <w:sz w:val="19"/>
          <w:szCs w:val="19"/>
        </w:rPr>
        <w:t xml:space="preserve"> inches. Maximum unit weight shall be </w:t>
      </w:r>
      <w:r w:rsidR="00C36573">
        <w:rPr>
          <w:rFonts w:ascii="Arial" w:hAnsi="Arial" w:cs="Arial"/>
          <w:sz w:val="19"/>
          <w:szCs w:val="19"/>
        </w:rPr>
        <w:t xml:space="preserve">         </w:t>
      </w:r>
      <w:r w:rsidRPr="00C36573">
        <w:rPr>
          <w:rFonts w:ascii="Arial" w:hAnsi="Arial" w:cs="Arial"/>
          <w:sz w:val="19"/>
          <w:szCs w:val="19"/>
        </w:rPr>
        <w:t xml:space="preserve"> pounds.</w:t>
      </w:r>
    </w:p>
    <w:p w14:paraId="32B0F1BF" w14:textId="77777777" w:rsidR="00B71BD5" w:rsidRPr="00C36573" w:rsidRDefault="00B71BD5" w:rsidP="002523EC">
      <w:pPr>
        <w:rPr>
          <w:rFonts w:ascii="Arial" w:hAnsi="Arial" w:cs="Arial"/>
          <w:sz w:val="19"/>
          <w:szCs w:val="19"/>
        </w:rPr>
      </w:pPr>
    </w:p>
    <w:p w14:paraId="4936FC56" w14:textId="77777777" w:rsidR="007B3A7A" w:rsidRPr="00C36573" w:rsidRDefault="007B3A7A" w:rsidP="002523EC">
      <w:pPr>
        <w:rPr>
          <w:rFonts w:ascii="Arial" w:hAnsi="Arial" w:cs="Arial"/>
          <w:sz w:val="19"/>
          <w:szCs w:val="19"/>
        </w:rPr>
      </w:pPr>
    </w:p>
    <w:p w14:paraId="5D7B41D0" w14:textId="77777777" w:rsidR="00B71BD5" w:rsidRPr="00C36573" w:rsidRDefault="00B71BD5" w:rsidP="002523EC">
      <w:pPr>
        <w:rPr>
          <w:rFonts w:ascii="Arial" w:hAnsi="Arial" w:cs="Arial"/>
          <w:sz w:val="19"/>
          <w:szCs w:val="19"/>
        </w:rPr>
      </w:pPr>
    </w:p>
    <w:p w14:paraId="5C98A8D8" w14:textId="77777777" w:rsidR="002839B8" w:rsidRDefault="002839B8" w:rsidP="002523EC">
      <w:pPr>
        <w:tabs>
          <w:tab w:val="left" w:pos="10368"/>
        </w:tabs>
        <w:rPr>
          <w:rFonts w:ascii="Arial" w:hAnsi="Arial" w:cs="Arial"/>
          <w:b/>
          <w:sz w:val="19"/>
          <w:szCs w:val="19"/>
        </w:rPr>
      </w:pPr>
    </w:p>
    <w:p w14:paraId="67924FF7" w14:textId="77777777" w:rsidR="002839B8" w:rsidRDefault="002839B8" w:rsidP="002523EC">
      <w:pPr>
        <w:tabs>
          <w:tab w:val="left" w:pos="10368"/>
        </w:tabs>
        <w:rPr>
          <w:rFonts w:ascii="Arial" w:hAnsi="Arial" w:cs="Arial"/>
          <w:b/>
          <w:sz w:val="19"/>
          <w:szCs w:val="19"/>
        </w:rPr>
      </w:pPr>
    </w:p>
    <w:p w14:paraId="7312AD57" w14:textId="77777777" w:rsidR="002839B8" w:rsidRDefault="002839B8" w:rsidP="002523EC">
      <w:pPr>
        <w:tabs>
          <w:tab w:val="left" w:pos="10368"/>
        </w:tabs>
        <w:rPr>
          <w:rFonts w:ascii="Arial" w:hAnsi="Arial" w:cs="Arial"/>
          <w:b/>
          <w:sz w:val="19"/>
          <w:szCs w:val="19"/>
        </w:rPr>
      </w:pPr>
    </w:p>
    <w:p w14:paraId="2E90D10D" w14:textId="77777777" w:rsidR="002839B8" w:rsidRDefault="002839B8" w:rsidP="002523EC">
      <w:pPr>
        <w:tabs>
          <w:tab w:val="left" w:pos="10368"/>
        </w:tabs>
        <w:rPr>
          <w:rFonts w:ascii="Arial" w:hAnsi="Arial" w:cs="Arial"/>
          <w:b/>
          <w:sz w:val="19"/>
          <w:szCs w:val="19"/>
        </w:rPr>
      </w:pPr>
    </w:p>
    <w:p w14:paraId="04B0AFAD" w14:textId="77777777" w:rsidR="002839B8" w:rsidRDefault="002839B8" w:rsidP="002523EC">
      <w:pPr>
        <w:tabs>
          <w:tab w:val="left" w:pos="10368"/>
        </w:tabs>
        <w:rPr>
          <w:rFonts w:ascii="Arial" w:hAnsi="Arial" w:cs="Arial"/>
          <w:b/>
          <w:sz w:val="19"/>
          <w:szCs w:val="19"/>
        </w:rPr>
      </w:pPr>
    </w:p>
    <w:p w14:paraId="09502C0F" w14:textId="77777777" w:rsidR="002839B8" w:rsidRDefault="002839B8" w:rsidP="002523EC">
      <w:pPr>
        <w:tabs>
          <w:tab w:val="left" w:pos="10368"/>
        </w:tabs>
        <w:rPr>
          <w:rFonts w:ascii="Arial" w:hAnsi="Arial" w:cs="Arial"/>
          <w:b/>
          <w:sz w:val="19"/>
          <w:szCs w:val="19"/>
        </w:rPr>
      </w:pPr>
    </w:p>
    <w:p w14:paraId="63B6F55E" w14:textId="77777777" w:rsidR="002839B8" w:rsidRDefault="002839B8" w:rsidP="002523EC">
      <w:pPr>
        <w:tabs>
          <w:tab w:val="left" w:pos="10368"/>
        </w:tabs>
        <w:rPr>
          <w:rFonts w:ascii="Arial" w:hAnsi="Arial" w:cs="Arial"/>
          <w:b/>
          <w:sz w:val="19"/>
          <w:szCs w:val="19"/>
        </w:rPr>
      </w:pPr>
    </w:p>
    <w:p w14:paraId="7CF000A5" w14:textId="77777777" w:rsidR="002839B8" w:rsidRDefault="002839B8" w:rsidP="002523EC">
      <w:pPr>
        <w:tabs>
          <w:tab w:val="left" w:pos="10368"/>
        </w:tabs>
        <w:rPr>
          <w:rFonts w:ascii="Arial" w:hAnsi="Arial" w:cs="Arial"/>
          <w:b/>
          <w:sz w:val="19"/>
          <w:szCs w:val="19"/>
        </w:rPr>
      </w:pPr>
    </w:p>
    <w:p w14:paraId="1E55B08E" w14:textId="77777777" w:rsidR="002839B8" w:rsidRDefault="002839B8" w:rsidP="002523EC">
      <w:pPr>
        <w:tabs>
          <w:tab w:val="left" w:pos="10368"/>
        </w:tabs>
        <w:rPr>
          <w:rFonts w:ascii="Arial" w:hAnsi="Arial" w:cs="Arial"/>
          <w:b/>
          <w:sz w:val="19"/>
          <w:szCs w:val="19"/>
        </w:rPr>
      </w:pPr>
    </w:p>
    <w:p w14:paraId="5862FFBE" w14:textId="77777777" w:rsidR="002839B8" w:rsidRDefault="002839B8" w:rsidP="002523EC">
      <w:pPr>
        <w:tabs>
          <w:tab w:val="left" w:pos="10368"/>
        </w:tabs>
        <w:rPr>
          <w:rFonts w:ascii="Arial" w:hAnsi="Arial" w:cs="Arial"/>
          <w:b/>
          <w:sz w:val="19"/>
          <w:szCs w:val="19"/>
        </w:rPr>
      </w:pPr>
    </w:p>
    <w:p w14:paraId="68F9F2CA" w14:textId="77777777" w:rsidR="002839B8" w:rsidRDefault="002839B8" w:rsidP="002523EC">
      <w:pPr>
        <w:tabs>
          <w:tab w:val="left" w:pos="10368"/>
        </w:tabs>
        <w:rPr>
          <w:rFonts w:ascii="Arial" w:hAnsi="Arial" w:cs="Arial"/>
          <w:b/>
          <w:sz w:val="19"/>
          <w:szCs w:val="19"/>
        </w:rPr>
      </w:pPr>
    </w:p>
    <w:p w14:paraId="57E41642" w14:textId="77777777" w:rsidR="002839B8" w:rsidRDefault="002839B8" w:rsidP="002523EC">
      <w:pPr>
        <w:tabs>
          <w:tab w:val="left" w:pos="10368"/>
        </w:tabs>
        <w:rPr>
          <w:rFonts w:ascii="Arial" w:hAnsi="Arial" w:cs="Arial"/>
          <w:b/>
          <w:sz w:val="19"/>
          <w:szCs w:val="19"/>
        </w:rPr>
      </w:pPr>
    </w:p>
    <w:p w14:paraId="6436CAE0" w14:textId="77777777" w:rsidR="002839B8" w:rsidRDefault="002839B8" w:rsidP="002523EC">
      <w:pPr>
        <w:tabs>
          <w:tab w:val="left" w:pos="10368"/>
        </w:tabs>
        <w:rPr>
          <w:rFonts w:ascii="Arial" w:hAnsi="Arial" w:cs="Arial"/>
          <w:b/>
          <w:sz w:val="19"/>
          <w:szCs w:val="19"/>
        </w:rPr>
      </w:pPr>
    </w:p>
    <w:p w14:paraId="2511D89B" w14:textId="77777777" w:rsidR="002839B8" w:rsidRDefault="002839B8" w:rsidP="002523EC">
      <w:pPr>
        <w:tabs>
          <w:tab w:val="left" w:pos="10368"/>
        </w:tabs>
        <w:rPr>
          <w:rFonts w:ascii="Arial" w:hAnsi="Arial" w:cs="Arial"/>
          <w:b/>
          <w:sz w:val="19"/>
          <w:szCs w:val="19"/>
        </w:rPr>
      </w:pPr>
    </w:p>
    <w:p w14:paraId="38AF74FF" w14:textId="77777777" w:rsidR="002839B8" w:rsidRDefault="002839B8" w:rsidP="002523EC">
      <w:pPr>
        <w:tabs>
          <w:tab w:val="left" w:pos="10368"/>
        </w:tabs>
        <w:rPr>
          <w:rFonts w:ascii="Arial" w:hAnsi="Arial" w:cs="Arial"/>
          <w:b/>
          <w:sz w:val="19"/>
          <w:szCs w:val="19"/>
        </w:rPr>
      </w:pPr>
    </w:p>
    <w:p w14:paraId="3E282770" w14:textId="77777777" w:rsidR="002839B8" w:rsidRDefault="002839B8" w:rsidP="002523EC">
      <w:pPr>
        <w:tabs>
          <w:tab w:val="left" w:pos="10368"/>
        </w:tabs>
        <w:rPr>
          <w:rFonts w:ascii="Arial" w:hAnsi="Arial" w:cs="Arial"/>
          <w:b/>
          <w:sz w:val="19"/>
          <w:szCs w:val="19"/>
        </w:rPr>
      </w:pPr>
    </w:p>
    <w:p w14:paraId="257DD47F" w14:textId="77777777" w:rsidR="002839B8" w:rsidRDefault="002839B8" w:rsidP="002523EC">
      <w:pPr>
        <w:tabs>
          <w:tab w:val="left" w:pos="10368"/>
        </w:tabs>
        <w:rPr>
          <w:rFonts w:ascii="Arial" w:hAnsi="Arial" w:cs="Arial"/>
          <w:b/>
          <w:sz w:val="19"/>
          <w:szCs w:val="19"/>
        </w:rPr>
      </w:pPr>
    </w:p>
    <w:p w14:paraId="674DD9AF" w14:textId="77777777" w:rsidR="002839B8" w:rsidRDefault="002839B8" w:rsidP="002523EC">
      <w:pPr>
        <w:tabs>
          <w:tab w:val="left" w:pos="10368"/>
        </w:tabs>
        <w:rPr>
          <w:rFonts w:ascii="Arial" w:hAnsi="Arial" w:cs="Arial"/>
          <w:b/>
          <w:sz w:val="19"/>
          <w:szCs w:val="19"/>
        </w:rPr>
      </w:pPr>
    </w:p>
    <w:p w14:paraId="30A50EB4" w14:textId="77777777" w:rsidR="002523EC" w:rsidRDefault="002523EC" w:rsidP="002523EC">
      <w:pPr>
        <w:tabs>
          <w:tab w:val="left" w:pos="10368"/>
        </w:tabs>
        <w:rPr>
          <w:rFonts w:ascii="Arial" w:hAnsi="Arial" w:cs="Arial"/>
          <w:b/>
          <w:sz w:val="19"/>
          <w:szCs w:val="19"/>
        </w:rPr>
      </w:pPr>
      <w:r w:rsidRPr="00C36573">
        <w:rPr>
          <w:rFonts w:ascii="Arial" w:hAnsi="Arial" w:cs="Arial"/>
          <w:b/>
          <w:sz w:val="19"/>
          <w:szCs w:val="19"/>
        </w:rPr>
        <w:t xml:space="preserve">                                                                                                                                                   </w:t>
      </w:r>
    </w:p>
    <w:p w14:paraId="4731DA18" w14:textId="77777777" w:rsidR="002839B8" w:rsidRDefault="002839B8" w:rsidP="002523EC">
      <w:pPr>
        <w:tabs>
          <w:tab w:val="left" w:pos="10368"/>
        </w:tabs>
        <w:rPr>
          <w:rFonts w:ascii="Arial" w:hAnsi="Arial" w:cs="Arial"/>
          <w:b/>
          <w:sz w:val="19"/>
          <w:szCs w:val="19"/>
        </w:rPr>
      </w:pPr>
    </w:p>
    <w:p w14:paraId="5E88A83A" w14:textId="77777777" w:rsidR="002839B8" w:rsidRDefault="002839B8" w:rsidP="002523EC">
      <w:pPr>
        <w:tabs>
          <w:tab w:val="left" w:pos="10368"/>
        </w:tabs>
        <w:rPr>
          <w:rFonts w:ascii="Arial" w:hAnsi="Arial" w:cs="Arial"/>
          <w:b/>
          <w:sz w:val="19"/>
          <w:szCs w:val="19"/>
        </w:rPr>
      </w:pPr>
    </w:p>
    <w:p w14:paraId="3BAAAD49" w14:textId="77777777" w:rsidR="002839B8" w:rsidRDefault="002839B8" w:rsidP="002523EC">
      <w:pPr>
        <w:tabs>
          <w:tab w:val="left" w:pos="10368"/>
        </w:tabs>
        <w:rPr>
          <w:rFonts w:ascii="Arial" w:hAnsi="Arial" w:cs="Arial"/>
          <w:b/>
          <w:sz w:val="19"/>
          <w:szCs w:val="19"/>
        </w:rPr>
      </w:pPr>
    </w:p>
    <w:p w14:paraId="1DC698CC" w14:textId="77777777" w:rsidR="002839B8" w:rsidRDefault="002839B8" w:rsidP="002523EC">
      <w:pPr>
        <w:tabs>
          <w:tab w:val="left" w:pos="10368"/>
        </w:tabs>
        <w:rPr>
          <w:rFonts w:ascii="Arial" w:hAnsi="Arial" w:cs="Arial"/>
          <w:b/>
          <w:sz w:val="19"/>
          <w:szCs w:val="19"/>
        </w:rPr>
      </w:pPr>
    </w:p>
    <w:p w14:paraId="66E08454" w14:textId="18C01BA8" w:rsidR="002839B8" w:rsidRPr="00C36573" w:rsidRDefault="002839B8" w:rsidP="002839B8">
      <w:pPr>
        <w:tabs>
          <w:tab w:val="left" w:pos="10620"/>
        </w:tabs>
        <w:ind w:right="-360"/>
        <w:jc w:val="right"/>
        <w:rPr>
          <w:rFonts w:ascii="Arial" w:hAnsi="Arial" w:cs="Arial"/>
          <w:sz w:val="18"/>
          <w:szCs w:val="19"/>
        </w:rPr>
      </w:pPr>
      <w:r w:rsidRPr="00C36573">
        <w:rPr>
          <w:rFonts w:ascii="Arial" w:hAnsi="Arial" w:cs="Arial"/>
          <w:sz w:val="18"/>
          <w:szCs w:val="19"/>
        </w:rPr>
        <w:t>L</w:t>
      </w:r>
      <w:r>
        <w:rPr>
          <w:rFonts w:ascii="Arial" w:hAnsi="Arial" w:cs="Arial"/>
          <w:sz w:val="18"/>
          <w:szCs w:val="19"/>
        </w:rPr>
        <w:t>P-</w:t>
      </w:r>
      <w:r w:rsidRPr="00C36573">
        <w:rPr>
          <w:rFonts w:ascii="Arial" w:hAnsi="Arial" w:cs="Arial"/>
          <w:sz w:val="18"/>
          <w:szCs w:val="19"/>
        </w:rPr>
        <w:t>6</w:t>
      </w:r>
      <w:r>
        <w:rPr>
          <w:rFonts w:ascii="Arial" w:hAnsi="Arial" w:cs="Arial"/>
          <w:sz w:val="18"/>
          <w:szCs w:val="19"/>
        </w:rPr>
        <w:t xml:space="preserve">22 Rev. </w:t>
      </w:r>
      <w:r w:rsidR="008211DB">
        <w:rPr>
          <w:rFonts w:ascii="Arial" w:hAnsi="Arial" w:cs="Arial"/>
          <w:sz w:val="18"/>
          <w:szCs w:val="19"/>
        </w:rPr>
        <w:t>7</w:t>
      </w:r>
      <w:r w:rsidRPr="00C36573">
        <w:rPr>
          <w:rFonts w:ascii="Arial" w:hAnsi="Arial" w:cs="Arial"/>
          <w:sz w:val="18"/>
          <w:szCs w:val="19"/>
        </w:rPr>
        <w:t>.</w:t>
      </w:r>
      <w:r w:rsidR="008211DB">
        <w:rPr>
          <w:rFonts w:ascii="Arial" w:hAnsi="Arial" w:cs="Arial"/>
          <w:sz w:val="18"/>
          <w:szCs w:val="19"/>
        </w:rPr>
        <w:t>31</w:t>
      </w:r>
      <w:r w:rsidRPr="00C36573">
        <w:rPr>
          <w:rFonts w:ascii="Arial" w:hAnsi="Arial" w:cs="Arial"/>
          <w:sz w:val="18"/>
          <w:szCs w:val="19"/>
        </w:rPr>
        <w:t>.</w:t>
      </w:r>
      <w:r w:rsidR="008211DB">
        <w:rPr>
          <w:rFonts w:ascii="Arial" w:hAnsi="Arial" w:cs="Arial"/>
          <w:sz w:val="18"/>
          <w:szCs w:val="19"/>
        </w:rPr>
        <w:t>20</w:t>
      </w:r>
    </w:p>
    <w:p w14:paraId="4E416986" w14:textId="77777777" w:rsidR="002839B8" w:rsidRPr="00C36573" w:rsidRDefault="002839B8" w:rsidP="002523EC">
      <w:pPr>
        <w:tabs>
          <w:tab w:val="left" w:pos="10368"/>
        </w:tabs>
        <w:rPr>
          <w:rFonts w:ascii="Arial" w:hAnsi="Arial" w:cs="Arial"/>
          <w:b/>
          <w:sz w:val="19"/>
          <w:szCs w:val="19"/>
        </w:rPr>
      </w:pPr>
    </w:p>
    <w:sectPr w:rsidR="002839B8" w:rsidRPr="00C36573" w:rsidSect="00C36573">
      <w:endnotePr>
        <w:numFmt w:val="decimal"/>
      </w:endnotePr>
      <w:type w:val="continuous"/>
      <w:pgSz w:w="12240" w:h="15840" w:code="1"/>
      <w:pgMar w:top="720" w:right="720" w:bottom="720" w:left="72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B69C4" w14:textId="77777777" w:rsidR="00BB5D6E" w:rsidRDefault="00BB5D6E">
      <w:r>
        <w:separator/>
      </w:r>
    </w:p>
  </w:endnote>
  <w:endnote w:type="continuationSeparator" w:id="0">
    <w:p w14:paraId="016FBCE6" w14:textId="77777777" w:rsidR="00BB5D6E" w:rsidRDefault="00BB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DE75E" w14:textId="77777777" w:rsidR="00BB5D6E" w:rsidRDefault="00BB5D6E">
      <w:r>
        <w:separator/>
      </w:r>
    </w:p>
  </w:footnote>
  <w:footnote w:type="continuationSeparator" w:id="0">
    <w:p w14:paraId="2A0599AB" w14:textId="77777777" w:rsidR="00BB5D6E" w:rsidRDefault="00BB5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B4947AE"/>
    <w:multiLevelType w:val="hybridMultilevel"/>
    <w:tmpl w:val="576F158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807EFE"/>
    <w:multiLevelType w:val="hybridMultilevel"/>
    <w:tmpl w:val="432CFE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594241F"/>
    <w:multiLevelType w:val="hybridMultilevel"/>
    <w:tmpl w:val="30E4779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3EF48D8"/>
    <w:multiLevelType w:val="hybridMultilevel"/>
    <w:tmpl w:val="98972FE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CE2042"/>
    <w:multiLevelType w:val="hybridMultilevel"/>
    <w:tmpl w:val="CF208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2484C"/>
    <w:multiLevelType w:val="hybridMultilevel"/>
    <w:tmpl w:val="AF3F32B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034B225"/>
    <w:multiLevelType w:val="hybridMultilevel"/>
    <w:tmpl w:val="C0F21F7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3C3B61C"/>
    <w:multiLevelType w:val="hybridMultilevel"/>
    <w:tmpl w:val="A815080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7340507"/>
    <w:multiLevelType w:val="hybridMultilevel"/>
    <w:tmpl w:val="8659D56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93"/>
    <w:rsid w:val="000060DD"/>
    <w:rsid w:val="00017FD6"/>
    <w:rsid w:val="000217C1"/>
    <w:rsid w:val="00021F63"/>
    <w:rsid w:val="00031780"/>
    <w:rsid w:val="00042B92"/>
    <w:rsid w:val="000551B1"/>
    <w:rsid w:val="00064BD5"/>
    <w:rsid w:val="00080145"/>
    <w:rsid w:val="00086322"/>
    <w:rsid w:val="00090562"/>
    <w:rsid w:val="00096360"/>
    <w:rsid w:val="000A6E49"/>
    <w:rsid w:val="000B0A8C"/>
    <w:rsid w:val="000B7C1F"/>
    <w:rsid w:val="000C0190"/>
    <w:rsid w:val="000D7335"/>
    <w:rsid w:val="000E3056"/>
    <w:rsid w:val="000E7909"/>
    <w:rsid w:val="000F4A99"/>
    <w:rsid w:val="00110917"/>
    <w:rsid w:val="00114989"/>
    <w:rsid w:val="0011642A"/>
    <w:rsid w:val="00120A91"/>
    <w:rsid w:val="00121736"/>
    <w:rsid w:val="00123BB7"/>
    <w:rsid w:val="00140E83"/>
    <w:rsid w:val="0014278B"/>
    <w:rsid w:val="0014460C"/>
    <w:rsid w:val="00147650"/>
    <w:rsid w:val="00156139"/>
    <w:rsid w:val="00162CAA"/>
    <w:rsid w:val="001644F9"/>
    <w:rsid w:val="00164A2A"/>
    <w:rsid w:val="001705F7"/>
    <w:rsid w:val="0019550F"/>
    <w:rsid w:val="001A34C6"/>
    <w:rsid w:val="001A3673"/>
    <w:rsid w:val="001A3A9C"/>
    <w:rsid w:val="001B1ABE"/>
    <w:rsid w:val="001C3C8D"/>
    <w:rsid w:val="001C4672"/>
    <w:rsid w:val="001C49D3"/>
    <w:rsid w:val="001D0AB4"/>
    <w:rsid w:val="001D0D37"/>
    <w:rsid w:val="001D2130"/>
    <w:rsid w:val="001D2F7B"/>
    <w:rsid w:val="001D3161"/>
    <w:rsid w:val="001D699D"/>
    <w:rsid w:val="001E22A2"/>
    <w:rsid w:val="001E620E"/>
    <w:rsid w:val="00206684"/>
    <w:rsid w:val="00235E19"/>
    <w:rsid w:val="002442DA"/>
    <w:rsid w:val="002500F2"/>
    <w:rsid w:val="002523EC"/>
    <w:rsid w:val="002629C6"/>
    <w:rsid w:val="0026386F"/>
    <w:rsid w:val="00263DE9"/>
    <w:rsid w:val="0026692D"/>
    <w:rsid w:val="00267926"/>
    <w:rsid w:val="00271DE6"/>
    <w:rsid w:val="00280C3E"/>
    <w:rsid w:val="00281DB3"/>
    <w:rsid w:val="002839B8"/>
    <w:rsid w:val="00286624"/>
    <w:rsid w:val="00296973"/>
    <w:rsid w:val="002B604C"/>
    <w:rsid w:val="002D01A3"/>
    <w:rsid w:val="002D3019"/>
    <w:rsid w:val="002E0C54"/>
    <w:rsid w:val="002E48D6"/>
    <w:rsid w:val="002E5A52"/>
    <w:rsid w:val="002F053D"/>
    <w:rsid w:val="002F05A7"/>
    <w:rsid w:val="002F72CE"/>
    <w:rsid w:val="002F7793"/>
    <w:rsid w:val="002F7937"/>
    <w:rsid w:val="0032042E"/>
    <w:rsid w:val="00321963"/>
    <w:rsid w:val="00330C40"/>
    <w:rsid w:val="003323B9"/>
    <w:rsid w:val="00334B44"/>
    <w:rsid w:val="00342DAE"/>
    <w:rsid w:val="003444CD"/>
    <w:rsid w:val="003535DA"/>
    <w:rsid w:val="003545B7"/>
    <w:rsid w:val="00356009"/>
    <w:rsid w:val="00357B55"/>
    <w:rsid w:val="00360F87"/>
    <w:rsid w:val="003614AA"/>
    <w:rsid w:val="0036274D"/>
    <w:rsid w:val="003709FA"/>
    <w:rsid w:val="00374B59"/>
    <w:rsid w:val="00377F9C"/>
    <w:rsid w:val="00387DF2"/>
    <w:rsid w:val="00387EB3"/>
    <w:rsid w:val="00387F5A"/>
    <w:rsid w:val="003A5683"/>
    <w:rsid w:val="003A6A52"/>
    <w:rsid w:val="003A7ABF"/>
    <w:rsid w:val="003B0460"/>
    <w:rsid w:val="003C386E"/>
    <w:rsid w:val="003D4784"/>
    <w:rsid w:val="003F2FB6"/>
    <w:rsid w:val="00403874"/>
    <w:rsid w:val="0040522F"/>
    <w:rsid w:val="00411EB6"/>
    <w:rsid w:val="00414678"/>
    <w:rsid w:val="00415BEC"/>
    <w:rsid w:val="00416936"/>
    <w:rsid w:val="00416D70"/>
    <w:rsid w:val="00421D31"/>
    <w:rsid w:val="00433844"/>
    <w:rsid w:val="00434123"/>
    <w:rsid w:val="0044032E"/>
    <w:rsid w:val="004459E0"/>
    <w:rsid w:val="0045339F"/>
    <w:rsid w:val="0045498D"/>
    <w:rsid w:val="004613E9"/>
    <w:rsid w:val="00464BED"/>
    <w:rsid w:val="00472480"/>
    <w:rsid w:val="004824D7"/>
    <w:rsid w:val="0048368B"/>
    <w:rsid w:val="0049447E"/>
    <w:rsid w:val="00494E64"/>
    <w:rsid w:val="004A1A4A"/>
    <w:rsid w:val="004B26AC"/>
    <w:rsid w:val="004B30C5"/>
    <w:rsid w:val="004B6D33"/>
    <w:rsid w:val="004C1756"/>
    <w:rsid w:val="004D1102"/>
    <w:rsid w:val="004F695F"/>
    <w:rsid w:val="00512C3B"/>
    <w:rsid w:val="00514047"/>
    <w:rsid w:val="005150BA"/>
    <w:rsid w:val="00525F1F"/>
    <w:rsid w:val="00531148"/>
    <w:rsid w:val="00536A73"/>
    <w:rsid w:val="00541FCE"/>
    <w:rsid w:val="00542188"/>
    <w:rsid w:val="00542429"/>
    <w:rsid w:val="0054350B"/>
    <w:rsid w:val="00546751"/>
    <w:rsid w:val="00550AC5"/>
    <w:rsid w:val="00552634"/>
    <w:rsid w:val="005667FD"/>
    <w:rsid w:val="00570480"/>
    <w:rsid w:val="00571768"/>
    <w:rsid w:val="0057331A"/>
    <w:rsid w:val="00574F6B"/>
    <w:rsid w:val="00582B3B"/>
    <w:rsid w:val="005843FE"/>
    <w:rsid w:val="005A0AFC"/>
    <w:rsid w:val="005A4ECC"/>
    <w:rsid w:val="005D7E37"/>
    <w:rsid w:val="005D7F4C"/>
    <w:rsid w:val="005E0943"/>
    <w:rsid w:val="005E15EB"/>
    <w:rsid w:val="005F4F95"/>
    <w:rsid w:val="00602AE7"/>
    <w:rsid w:val="00624F3C"/>
    <w:rsid w:val="00626A62"/>
    <w:rsid w:val="00627827"/>
    <w:rsid w:val="00634ABC"/>
    <w:rsid w:val="006458C2"/>
    <w:rsid w:val="00647DA8"/>
    <w:rsid w:val="00656F59"/>
    <w:rsid w:val="00662101"/>
    <w:rsid w:val="006626AD"/>
    <w:rsid w:val="006649E4"/>
    <w:rsid w:val="006719AF"/>
    <w:rsid w:val="00671A7F"/>
    <w:rsid w:val="0067335A"/>
    <w:rsid w:val="006771FA"/>
    <w:rsid w:val="006804E3"/>
    <w:rsid w:val="00690B72"/>
    <w:rsid w:val="0069142F"/>
    <w:rsid w:val="0069684E"/>
    <w:rsid w:val="006A0578"/>
    <w:rsid w:val="006A516A"/>
    <w:rsid w:val="006B1B61"/>
    <w:rsid w:val="006B3DDA"/>
    <w:rsid w:val="006D5756"/>
    <w:rsid w:val="006E220B"/>
    <w:rsid w:val="006F0C6B"/>
    <w:rsid w:val="007050D7"/>
    <w:rsid w:val="0071123A"/>
    <w:rsid w:val="007142FD"/>
    <w:rsid w:val="00714DD1"/>
    <w:rsid w:val="0071713B"/>
    <w:rsid w:val="00722C43"/>
    <w:rsid w:val="00733658"/>
    <w:rsid w:val="00744FB3"/>
    <w:rsid w:val="007521F5"/>
    <w:rsid w:val="00752FCE"/>
    <w:rsid w:val="00757866"/>
    <w:rsid w:val="007611B4"/>
    <w:rsid w:val="007651C4"/>
    <w:rsid w:val="00765CFF"/>
    <w:rsid w:val="00766F87"/>
    <w:rsid w:val="00767E84"/>
    <w:rsid w:val="00776591"/>
    <w:rsid w:val="00784B46"/>
    <w:rsid w:val="007931D0"/>
    <w:rsid w:val="00794124"/>
    <w:rsid w:val="007B2046"/>
    <w:rsid w:val="007B3A7A"/>
    <w:rsid w:val="007B492B"/>
    <w:rsid w:val="007C0900"/>
    <w:rsid w:val="007C0BEE"/>
    <w:rsid w:val="007C0C51"/>
    <w:rsid w:val="007C4B9E"/>
    <w:rsid w:val="007C58D4"/>
    <w:rsid w:val="007D428A"/>
    <w:rsid w:val="007D4661"/>
    <w:rsid w:val="007E4641"/>
    <w:rsid w:val="007F36A4"/>
    <w:rsid w:val="007F6D96"/>
    <w:rsid w:val="00800937"/>
    <w:rsid w:val="008211DB"/>
    <w:rsid w:val="0083606D"/>
    <w:rsid w:val="008429E8"/>
    <w:rsid w:val="00842ABB"/>
    <w:rsid w:val="00847B1C"/>
    <w:rsid w:val="00866CFE"/>
    <w:rsid w:val="00867428"/>
    <w:rsid w:val="00867A8B"/>
    <w:rsid w:val="00871ADC"/>
    <w:rsid w:val="0089088D"/>
    <w:rsid w:val="00894E1A"/>
    <w:rsid w:val="008969E5"/>
    <w:rsid w:val="008A1C1B"/>
    <w:rsid w:val="008B16F1"/>
    <w:rsid w:val="008B337D"/>
    <w:rsid w:val="008B5752"/>
    <w:rsid w:val="008B7483"/>
    <w:rsid w:val="008B7EF1"/>
    <w:rsid w:val="008D61F5"/>
    <w:rsid w:val="008E0037"/>
    <w:rsid w:val="008E112F"/>
    <w:rsid w:val="008E3460"/>
    <w:rsid w:val="008F2B8A"/>
    <w:rsid w:val="008F3694"/>
    <w:rsid w:val="008F3B10"/>
    <w:rsid w:val="0091457A"/>
    <w:rsid w:val="009259EF"/>
    <w:rsid w:val="00935599"/>
    <w:rsid w:val="00936A39"/>
    <w:rsid w:val="00946B7D"/>
    <w:rsid w:val="0095050F"/>
    <w:rsid w:val="0095371B"/>
    <w:rsid w:val="00955BF9"/>
    <w:rsid w:val="00957469"/>
    <w:rsid w:val="00962C95"/>
    <w:rsid w:val="00966902"/>
    <w:rsid w:val="009773A3"/>
    <w:rsid w:val="009817B9"/>
    <w:rsid w:val="009820BC"/>
    <w:rsid w:val="0098233B"/>
    <w:rsid w:val="0099438A"/>
    <w:rsid w:val="009A3026"/>
    <w:rsid w:val="009B1337"/>
    <w:rsid w:val="009C4550"/>
    <w:rsid w:val="009F1690"/>
    <w:rsid w:val="009F63B5"/>
    <w:rsid w:val="00A04FBE"/>
    <w:rsid w:val="00A365F9"/>
    <w:rsid w:val="00A36AEB"/>
    <w:rsid w:val="00A36FCE"/>
    <w:rsid w:val="00A37681"/>
    <w:rsid w:val="00A45BE6"/>
    <w:rsid w:val="00A4787B"/>
    <w:rsid w:val="00A5144C"/>
    <w:rsid w:val="00A5767B"/>
    <w:rsid w:val="00A57BEA"/>
    <w:rsid w:val="00A57F56"/>
    <w:rsid w:val="00A60769"/>
    <w:rsid w:val="00A60990"/>
    <w:rsid w:val="00A817B9"/>
    <w:rsid w:val="00A85BBF"/>
    <w:rsid w:val="00AC2894"/>
    <w:rsid w:val="00AD2D4E"/>
    <w:rsid w:val="00AE6B6F"/>
    <w:rsid w:val="00AF24D3"/>
    <w:rsid w:val="00AF7241"/>
    <w:rsid w:val="00B06831"/>
    <w:rsid w:val="00B16618"/>
    <w:rsid w:val="00B338FD"/>
    <w:rsid w:val="00B3542D"/>
    <w:rsid w:val="00B35E37"/>
    <w:rsid w:val="00B41F70"/>
    <w:rsid w:val="00B47A8C"/>
    <w:rsid w:val="00B579A9"/>
    <w:rsid w:val="00B57F0F"/>
    <w:rsid w:val="00B643DC"/>
    <w:rsid w:val="00B70E5E"/>
    <w:rsid w:val="00B71255"/>
    <w:rsid w:val="00B71BD5"/>
    <w:rsid w:val="00B72907"/>
    <w:rsid w:val="00B75F09"/>
    <w:rsid w:val="00B80565"/>
    <w:rsid w:val="00B81CA7"/>
    <w:rsid w:val="00B82BA5"/>
    <w:rsid w:val="00B902FD"/>
    <w:rsid w:val="00BA2219"/>
    <w:rsid w:val="00BB19B2"/>
    <w:rsid w:val="00BB4777"/>
    <w:rsid w:val="00BB5D6E"/>
    <w:rsid w:val="00BB75F8"/>
    <w:rsid w:val="00BE1FD7"/>
    <w:rsid w:val="00BE2335"/>
    <w:rsid w:val="00BF64B6"/>
    <w:rsid w:val="00C06DA5"/>
    <w:rsid w:val="00C10789"/>
    <w:rsid w:val="00C13A61"/>
    <w:rsid w:val="00C22997"/>
    <w:rsid w:val="00C35DA4"/>
    <w:rsid w:val="00C36573"/>
    <w:rsid w:val="00C65328"/>
    <w:rsid w:val="00C84198"/>
    <w:rsid w:val="00CA0B54"/>
    <w:rsid w:val="00CA67D0"/>
    <w:rsid w:val="00CB1B7F"/>
    <w:rsid w:val="00CB2A24"/>
    <w:rsid w:val="00CC3C13"/>
    <w:rsid w:val="00CC53E9"/>
    <w:rsid w:val="00CC560F"/>
    <w:rsid w:val="00CE13B7"/>
    <w:rsid w:val="00CE154C"/>
    <w:rsid w:val="00CE2F24"/>
    <w:rsid w:val="00CE438F"/>
    <w:rsid w:val="00CE592F"/>
    <w:rsid w:val="00CE6690"/>
    <w:rsid w:val="00CE7D68"/>
    <w:rsid w:val="00CF5CA1"/>
    <w:rsid w:val="00CF6C88"/>
    <w:rsid w:val="00D11138"/>
    <w:rsid w:val="00D153AF"/>
    <w:rsid w:val="00D26153"/>
    <w:rsid w:val="00D26513"/>
    <w:rsid w:val="00D447DD"/>
    <w:rsid w:val="00D47DC2"/>
    <w:rsid w:val="00D506BB"/>
    <w:rsid w:val="00D510D4"/>
    <w:rsid w:val="00D52220"/>
    <w:rsid w:val="00D53F2C"/>
    <w:rsid w:val="00D62B8D"/>
    <w:rsid w:val="00D67EFC"/>
    <w:rsid w:val="00D85DEC"/>
    <w:rsid w:val="00D90D3E"/>
    <w:rsid w:val="00DA1ACB"/>
    <w:rsid w:val="00DA7B5A"/>
    <w:rsid w:val="00DA7F74"/>
    <w:rsid w:val="00DB2CD3"/>
    <w:rsid w:val="00DB4AF2"/>
    <w:rsid w:val="00DB745D"/>
    <w:rsid w:val="00DC171D"/>
    <w:rsid w:val="00DC785D"/>
    <w:rsid w:val="00DD5363"/>
    <w:rsid w:val="00DE2505"/>
    <w:rsid w:val="00DF0AB7"/>
    <w:rsid w:val="00DF0AF1"/>
    <w:rsid w:val="00DF5A3D"/>
    <w:rsid w:val="00E03D9E"/>
    <w:rsid w:val="00E075E0"/>
    <w:rsid w:val="00E1208C"/>
    <w:rsid w:val="00E14811"/>
    <w:rsid w:val="00E17295"/>
    <w:rsid w:val="00E17835"/>
    <w:rsid w:val="00E23B60"/>
    <w:rsid w:val="00E50FDE"/>
    <w:rsid w:val="00E57B91"/>
    <w:rsid w:val="00E60F45"/>
    <w:rsid w:val="00E652EB"/>
    <w:rsid w:val="00E6658C"/>
    <w:rsid w:val="00E7541A"/>
    <w:rsid w:val="00E8204C"/>
    <w:rsid w:val="00E85EA9"/>
    <w:rsid w:val="00E9756D"/>
    <w:rsid w:val="00E97B11"/>
    <w:rsid w:val="00EA3661"/>
    <w:rsid w:val="00EA41E5"/>
    <w:rsid w:val="00EA541E"/>
    <w:rsid w:val="00EB0248"/>
    <w:rsid w:val="00EB08C9"/>
    <w:rsid w:val="00EB216F"/>
    <w:rsid w:val="00EB2F94"/>
    <w:rsid w:val="00EB4418"/>
    <w:rsid w:val="00EC0B0E"/>
    <w:rsid w:val="00ED7743"/>
    <w:rsid w:val="00EE3125"/>
    <w:rsid w:val="00EF5556"/>
    <w:rsid w:val="00F14669"/>
    <w:rsid w:val="00F214AC"/>
    <w:rsid w:val="00F22A8A"/>
    <w:rsid w:val="00F33BE2"/>
    <w:rsid w:val="00F3652C"/>
    <w:rsid w:val="00F3720A"/>
    <w:rsid w:val="00F45802"/>
    <w:rsid w:val="00F462FD"/>
    <w:rsid w:val="00F51480"/>
    <w:rsid w:val="00F5680C"/>
    <w:rsid w:val="00F5744E"/>
    <w:rsid w:val="00F65549"/>
    <w:rsid w:val="00F70D92"/>
    <w:rsid w:val="00F76CF5"/>
    <w:rsid w:val="00F93764"/>
    <w:rsid w:val="00FA3B82"/>
    <w:rsid w:val="00FB0ABE"/>
    <w:rsid w:val="00FC2A56"/>
    <w:rsid w:val="00FD432F"/>
    <w:rsid w:val="00FD6993"/>
    <w:rsid w:val="00FD7B44"/>
    <w:rsid w:val="00FE7DB3"/>
    <w:rsid w:val="00FF3279"/>
    <w:rsid w:val="00FF6CFB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D1F01"/>
  <w15:docId w15:val="{FBB896A9-7B38-432E-9589-CDB2D515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93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06BB"/>
    <w:rPr>
      <w:rFonts w:ascii="Tahoma" w:hAnsi="Tahoma" w:cs="Tahoma"/>
      <w:sz w:val="16"/>
      <w:szCs w:val="16"/>
    </w:rPr>
  </w:style>
  <w:style w:type="paragraph" w:customStyle="1" w:styleId="Style3">
    <w:name w:val="Style 3"/>
    <w:basedOn w:val="Normal"/>
    <w:rsid w:val="006626AD"/>
    <w:pPr>
      <w:autoSpaceDE w:val="0"/>
      <w:autoSpaceDN w:val="0"/>
      <w:spacing w:line="180" w:lineRule="exact"/>
      <w:jc w:val="both"/>
    </w:pPr>
    <w:rPr>
      <w:snapToGrid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3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363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363"/>
    <w:rPr>
      <w:b/>
      <w:bCs/>
      <w:snapToGrid w:val="0"/>
    </w:rPr>
  </w:style>
  <w:style w:type="paragraph" w:styleId="NoSpacing">
    <w:name w:val="No Spacing"/>
    <w:link w:val="NoSpacingChar"/>
    <w:uiPriority w:val="1"/>
    <w:qFormat/>
    <w:rsid w:val="00C36573"/>
    <w:pPr>
      <w:widowControl w:val="0"/>
    </w:pPr>
    <w:rPr>
      <w:rFonts w:ascii="Arial" w:hAnsi="Arial"/>
      <w:snapToGrid w:val="0"/>
      <w:sz w:val="19"/>
    </w:rPr>
  </w:style>
  <w:style w:type="paragraph" w:styleId="Header">
    <w:name w:val="header"/>
    <w:basedOn w:val="Normal"/>
    <w:link w:val="HeaderChar"/>
    <w:rsid w:val="00C36573"/>
    <w:pPr>
      <w:widowControl/>
      <w:tabs>
        <w:tab w:val="center" w:pos="4680"/>
        <w:tab w:val="right" w:pos="9360"/>
      </w:tabs>
    </w:pPr>
    <w:rPr>
      <w:snapToGrid/>
      <w:szCs w:val="24"/>
    </w:rPr>
  </w:style>
  <w:style w:type="character" w:customStyle="1" w:styleId="HeaderChar">
    <w:name w:val="Header Char"/>
    <w:basedOn w:val="DefaultParagraphFont"/>
    <w:link w:val="Header"/>
    <w:rsid w:val="00C3657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6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573"/>
    <w:rPr>
      <w:snapToGrid w:val="0"/>
      <w:sz w:val="24"/>
    </w:rPr>
  </w:style>
  <w:style w:type="character" w:customStyle="1" w:styleId="NoSpacingChar">
    <w:name w:val="No Spacing Char"/>
    <w:link w:val="NoSpacing"/>
    <w:uiPriority w:val="1"/>
    <w:rsid w:val="00235E19"/>
    <w:rPr>
      <w:rFonts w:ascii="Arial" w:hAnsi="Arial"/>
      <w:snapToGrid w:val="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6191C-A09A-42E7-B783-CAF5D50F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2066</Characters>
  <Application>Microsoft Office Word</Application>
  <DocSecurity>0</DocSecurity>
  <Lines>158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Lochinvar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Parker</dc:creator>
  <cp:lastModifiedBy>Craig Dixon</cp:lastModifiedBy>
  <cp:revision>3</cp:revision>
  <cp:lastPrinted>2016-08-08T19:26:00Z</cp:lastPrinted>
  <dcterms:created xsi:type="dcterms:W3CDTF">2020-07-31T17:50:00Z</dcterms:created>
  <dcterms:modified xsi:type="dcterms:W3CDTF">2020-07-31T17:50:00Z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2013-10-18T00:00:00Z</vt:filetime>
  </property>
  <property fmtid="{D5CDD505-2E9C-101B-9397-08002B2CF9AE}" pid="3" name="Project name">
    <vt:lpwstr>
    </vt:lpwstr>
  </property>
  <property fmtid="{D5CDD505-2E9C-101B-9397-08002B2CF9AE}" pid="4" name="ProjectNumber">
    <vt:lpwstr> </vt:lpwstr>
  </property>
</Properties>
</file>